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7B" w:rsidRDefault="0026497B" w:rsidP="0026497B">
      <w:pPr>
        <w:ind w:left="2880" w:firstLine="720"/>
        <w:rPr>
          <w:sz w:val="24"/>
          <w:szCs w:val="24"/>
        </w:rPr>
      </w:pPr>
      <w:r>
        <w:rPr>
          <w:sz w:val="24"/>
          <w:szCs w:val="24"/>
        </w:rPr>
        <w:t xml:space="preserve">             </w:t>
      </w:r>
      <w:r w:rsidRPr="008F4DC8">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pt" o:ole="">
            <v:imagedata r:id="rId4" o:title=""/>
          </v:shape>
          <o:OLEObject Type="Embed" ProgID="MSPhotoEd.3" ShapeID="_x0000_i1025" DrawAspect="Content" ObjectID="_1599559550" r:id="rId5"/>
        </w:object>
      </w:r>
      <w:r>
        <w:rPr>
          <w:sz w:val="24"/>
          <w:szCs w:val="24"/>
        </w:rPr>
        <w:t xml:space="preserve"> </w:t>
      </w:r>
    </w:p>
    <w:p w:rsidR="0026497B" w:rsidRDefault="0026497B" w:rsidP="0026497B">
      <w:pPr>
        <w:ind w:left="2880" w:firstLine="720"/>
        <w:rPr>
          <w:sz w:val="24"/>
          <w:szCs w:val="24"/>
        </w:rPr>
      </w:pPr>
    </w:p>
    <w:p w:rsidR="0026497B" w:rsidRPr="006A689C" w:rsidRDefault="0026497B" w:rsidP="0026497B">
      <w:pPr>
        <w:pStyle w:val="1"/>
        <w:rPr>
          <w:sz w:val="28"/>
          <w:szCs w:val="28"/>
        </w:rPr>
      </w:pPr>
      <w:r w:rsidRPr="006A689C">
        <w:rPr>
          <w:sz w:val="28"/>
          <w:szCs w:val="28"/>
        </w:rPr>
        <w:t>АДМИНИСТРАЦИЯ</w:t>
      </w:r>
    </w:p>
    <w:p w:rsidR="0026497B" w:rsidRPr="006A689C" w:rsidRDefault="0026497B" w:rsidP="0026497B">
      <w:pPr>
        <w:pStyle w:val="1"/>
        <w:rPr>
          <w:sz w:val="28"/>
          <w:szCs w:val="28"/>
        </w:rPr>
      </w:pPr>
      <w:r w:rsidRPr="006A689C">
        <w:rPr>
          <w:sz w:val="28"/>
          <w:szCs w:val="28"/>
        </w:rPr>
        <w:t>КАЛАЧЕВСКОГО МУНИЦИПАЛЬНОГО РАЙОНА</w:t>
      </w:r>
    </w:p>
    <w:p w:rsidR="0026497B" w:rsidRPr="006A689C" w:rsidRDefault="0026497B" w:rsidP="0026497B">
      <w:pPr>
        <w:pStyle w:val="1"/>
        <w:rPr>
          <w:sz w:val="28"/>
          <w:szCs w:val="28"/>
        </w:rPr>
      </w:pPr>
      <w:r w:rsidRPr="006A689C">
        <w:rPr>
          <w:sz w:val="28"/>
          <w:szCs w:val="28"/>
        </w:rPr>
        <w:t>ВОЛГОГРАДСКОЙ ОБЛАСТИ</w:t>
      </w:r>
    </w:p>
    <w:p w:rsidR="0026497B" w:rsidRPr="006A689C" w:rsidRDefault="0026497B" w:rsidP="0026497B">
      <w:pPr>
        <w:jc w:val="center"/>
        <w:rPr>
          <w:rFonts w:ascii="Times New Roman" w:hAnsi="Times New Roman"/>
          <w:b/>
          <w:sz w:val="28"/>
          <w:szCs w:val="28"/>
        </w:rPr>
      </w:pPr>
    </w:p>
    <w:p w:rsidR="0026497B" w:rsidRPr="006A689C" w:rsidRDefault="000C2A77" w:rsidP="0026497B">
      <w:pPr>
        <w:ind w:left="-284" w:firstLine="284"/>
        <w:jc w:val="center"/>
        <w:rPr>
          <w:rFonts w:ascii="Times New Roman" w:hAnsi="Times New Roman"/>
          <w:sz w:val="28"/>
          <w:szCs w:val="28"/>
        </w:rPr>
      </w:pPr>
      <w:r>
        <w:rPr>
          <w:rFonts w:ascii="Times New Roman" w:hAnsi="Times New Roman"/>
          <w:noProof/>
          <w:sz w:val="28"/>
          <w:szCs w:val="28"/>
        </w:rPr>
        <w:pict>
          <v:line id="_x0000_s1028" style="position:absolute;left:0;text-align:left;flip:y;z-index:251660288" from="-4.8pt,4.9pt" to="463.8pt,4.95pt" o:allowincell="f" strokeweight="4.5pt">
            <v:stroke linestyle="thickThin"/>
          </v:line>
        </w:pict>
      </w:r>
    </w:p>
    <w:p w:rsidR="0026497B" w:rsidRPr="006A689C" w:rsidRDefault="0026497B" w:rsidP="0026497B">
      <w:pPr>
        <w:pStyle w:val="a3"/>
        <w:rPr>
          <w:b w:val="0"/>
          <w:sz w:val="28"/>
          <w:szCs w:val="28"/>
        </w:rPr>
      </w:pPr>
    </w:p>
    <w:p w:rsidR="0026497B" w:rsidRPr="006A689C" w:rsidRDefault="0026497B" w:rsidP="0026497B">
      <w:pPr>
        <w:pStyle w:val="a3"/>
        <w:rPr>
          <w:sz w:val="28"/>
          <w:szCs w:val="28"/>
        </w:rPr>
      </w:pPr>
      <w:r w:rsidRPr="006A689C">
        <w:rPr>
          <w:sz w:val="28"/>
          <w:szCs w:val="28"/>
        </w:rPr>
        <w:t>ПОСТАНОВЛЕНИЕ</w:t>
      </w:r>
    </w:p>
    <w:p w:rsidR="0026497B" w:rsidRPr="006A689C" w:rsidRDefault="0026497B" w:rsidP="0026497B">
      <w:pPr>
        <w:rPr>
          <w:rFonts w:ascii="Times New Roman" w:hAnsi="Times New Roman"/>
          <w:b/>
          <w:sz w:val="28"/>
          <w:szCs w:val="28"/>
        </w:rPr>
      </w:pPr>
    </w:p>
    <w:p w:rsidR="0026497B" w:rsidRPr="006A689C" w:rsidRDefault="0026497B" w:rsidP="0026497B">
      <w:pPr>
        <w:rPr>
          <w:rFonts w:ascii="Times New Roman" w:hAnsi="Times New Roman"/>
          <w:b/>
          <w:sz w:val="28"/>
          <w:szCs w:val="28"/>
        </w:rPr>
      </w:pPr>
      <w:r w:rsidRPr="006A689C">
        <w:rPr>
          <w:rFonts w:ascii="Times New Roman" w:hAnsi="Times New Roman"/>
          <w:b/>
          <w:sz w:val="28"/>
          <w:szCs w:val="28"/>
        </w:rPr>
        <w:t xml:space="preserve">от </w:t>
      </w:r>
      <w:r w:rsidR="00B56CB1">
        <w:rPr>
          <w:rFonts w:ascii="Times New Roman" w:hAnsi="Times New Roman"/>
          <w:b/>
          <w:sz w:val="28"/>
          <w:szCs w:val="28"/>
        </w:rPr>
        <w:t>03.09.</w:t>
      </w:r>
      <w:r w:rsidRPr="006A689C">
        <w:rPr>
          <w:rFonts w:ascii="Times New Roman" w:hAnsi="Times New Roman"/>
          <w:b/>
          <w:sz w:val="28"/>
          <w:szCs w:val="28"/>
        </w:rPr>
        <w:t xml:space="preserve">2018 г. </w:t>
      </w:r>
      <w:r w:rsidRPr="006A689C">
        <w:rPr>
          <w:rFonts w:ascii="Times New Roman" w:hAnsi="Times New Roman"/>
          <w:b/>
          <w:sz w:val="28"/>
          <w:szCs w:val="28"/>
        </w:rPr>
        <w:tab/>
      </w:r>
      <w:r w:rsidRPr="006A689C">
        <w:rPr>
          <w:rFonts w:ascii="Times New Roman" w:hAnsi="Times New Roman"/>
          <w:b/>
          <w:sz w:val="28"/>
          <w:szCs w:val="28"/>
        </w:rPr>
        <w:tab/>
      </w:r>
      <w:r w:rsidRPr="006A689C">
        <w:rPr>
          <w:rFonts w:ascii="Times New Roman" w:hAnsi="Times New Roman"/>
          <w:b/>
          <w:sz w:val="28"/>
          <w:szCs w:val="28"/>
        </w:rPr>
        <w:tab/>
      </w:r>
      <w:r w:rsidRPr="006A689C">
        <w:rPr>
          <w:rFonts w:ascii="Times New Roman" w:hAnsi="Times New Roman"/>
          <w:b/>
          <w:sz w:val="28"/>
          <w:szCs w:val="28"/>
        </w:rPr>
        <w:tab/>
      </w:r>
      <w:r w:rsidRPr="006A689C">
        <w:rPr>
          <w:rFonts w:ascii="Times New Roman" w:hAnsi="Times New Roman"/>
          <w:b/>
          <w:sz w:val="28"/>
          <w:szCs w:val="28"/>
        </w:rPr>
        <w:tab/>
      </w:r>
      <w:r w:rsidRPr="006A689C">
        <w:rPr>
          <w:rFonts w:ascii="Times New Roman" w:hAnsi="Times New Roman"/>
          <w:b/>
          <w:sz w:val="28"/>
          <w:szCs w:val="28"/>
        </w:rPr>
        <w:tab/>
        <w:t>№</w:t>
      </w:r>
      <w:r w:rsidR="00B56CB1">
        <w:rPr>
          <w:rFonts w:ascii="Times New Roman" w:hAnsi="Times New Roman"/>
          <w:b/>
          <w:sz w:val="28"/>
          <w:szCs w:val="28"/>
        </w:rPr>
        <w:t xml:space="preserve"> 751</w:t>
      </w:r>
    </w:p>
    <w:p w:rsidR="0026497B" w:rsidRPr="006A689C" w:rsidRDefault="0026497B" w:rsidP="0026497B">
      <w:pPr>
        <w:jc w:val="center"/>
        <w:rPr>
          <w:rFonts w:ascii="Times New Roman" w:hAnsi="Times New Roman"/>
          <w:b/>
          <w:sz w:val="28"/>
          <w:szCs w:val="28"/>
        </w:rPr>
      </w:pPr>
    </w:p>
    <w:p w:rsidR="0026497B" w:rsidRPr="006A689C" w:rsidRDefault="0026497B" w:rsidP="0026497B">
      <w:pPr>
        <w:jc w:val="center"/>
        <w:rPr>
          <w:rFonts w:ascii="Times New Roman" w:hAnsi="Times New Roman"/>
          <w:b/>
          <w:sz w:val="28"/>
          <w:szCs w:val="28"/>
        </w:rPr>
      </w:pPr>
    </w:p>
    <w:p w:rsidR="006A689C" w:rsidRDefault="0026497B" w:rsidP="0026497B">
      <w:pPr>
        <w:tabs>
          <w:tab w:val="left" w:pos="9639"/>
        </w:tabs>
        <w:ind w:right="1"/>
        <w:jc w:val="center"/>
        <w:rPr>
          <w:rFonts w:ascii="Times New Roman" w:hAnsi="Times New Roman"/>
          <w:b/>
          <w:sz w:val="28"/>
          <w:szCs w:val="28"/>
        </w:rPr>
      </w:pPr>
      <w:r w:rsidRPr="006A689C">
        <w:rPr>
          <w:rFonts w:ascii="Times New Roman" w:hAnsi="Times New Roman"/>
          <w:b/>
          <w:sz w:val="28"/>
          <w:szCs w:val="28"/>
        </w:rPr>
        <w:t xml:space="preserve">Об утверждении Положения о представлении лицами, поступающими </w:t>
      </w:r>
    </w:p>
    <w:p w:rsidR="0026497B" w:rsidRPr="006A689C" w:rsidRDefault="0026497B" w:rsidP="0026497B">
      <w:pPr>
        <w:tabs>
          <w:tab w:val="left" w:pos="9639"/>
        </w:tabs>
        <w:ind w:right="1"/>
        <w:jc w:val="center"/>
        <w:rPr>
          <w:rFonts w:ascii="Times New Roman" w:hAnsi="Times New Roman"/>
          <w:b/>
          <w:sz w:val="28"/>
          <w:szCs w:val="28"/>
        </w:rPr>
      </w:pPr>
      <w:r w:rsidRPr="006A689C">
        <w:rPr>
          <w:rFonts w:ascii="Times New Roman" w:hAnsi="Times New Roman"/>
          <w:b/>
          <w:sz w:val="28"/>
          <w:szCs w:val="28"/>
        </w:rPr>
        <w:t xml:space="preserve">на работу на должности руководителей муниципальных учреждений </w:t>
      </w:r>
    </w:p>
    <w:p w:rsidR="006A689C" w:rsidRDefault="0026497B" w:rsidP="0026497B">
      <w:pPr>
        <w:tabs>
          <w:tab w:val="left" w:pos="9639"/>
        </w:tabs>
        <w:ind w:right="1"/>
        <w:jc w:val="center"/>
        <w:rPr>
          <w:rFonts w:ascii="Times New Roman" w:hAnsi="Times New Roman"/>
          <w:b/>
          <w:sz w:val="28"/>
          <w:szCs w:val="28"/>
        </w:rPr>
      </w:pPr>
      <w:r w:rsidRPr="006A689C">
        <w:rPr>
          <w:rFonts w:ascii="Times New Roman" w:hAnsi="Times New Roman"/>
          <w:b/>
          <w:sz w:val="28"/>
          <w:szCs w:val="28"/>
        </w:rPr>
        <w:t xml:space="preserve">Калачевского муниципального района Волгоградской области, </w:t>
      </w:r>
    </w:p>
    <w:p w:rsidR="006A689C" w:rsidRDefault="0026497B" w:rsidP="0026497B">
      <w:pPr>
        <w:tabs>
          <w:tab w:val="left" w:pos="9639"/>
        </w:tabs>
        <w:ind w:right="1"/>
        <w:jc w:val="center"/>
        <w:rPr>
          <w:rFonts w:ascii="Times New Roman" w:hAnsi="Times New Roman"/>
          <w:b/>
          <w:sz w:val="28"/>
          <w:szCs w:val="28"/>
        </w:rPr>
      </w:pPr>
      <w:r w:rsidRPr="006A689C">
        <w:rPr>
          <w:rFonts w:ascii="Times New Roman" w:hAnsi="Times New Roman"/>
          <w:b/>
          <w:sz w:val="28"/>
          <w:szCs w:val="28"/>
        </w:rPr>
        <w:t xml:space="preserve">а также руководителями муниципальных учреждений </w:t>
      </w:r>
    </w:p>
    <w:p w:rsidR="0026497B" w:rsidRPr="006A689C" w:rsidRDefault="0026497B" w:rsidP="0026497B">
      <w:pPr>
        <w:tabs>
          <w:tab w:val="left" w:pos="9639"/>
        </w:tabs>
        <w:ind w:right="1"/>
        <w:jc w:val="center"/>
        <w:rPr>
          <w:rFonts w:ascii="Times New Roman" w:eastAsia="Calibri" w:hAnsi="Times New Roman"/>
          <w:b/>
          <w:sz w:val="28"/>
          <w:szCs w:val="28"/>
        </w:rPr>
      </w:pPr>
      <w:r w:rsidRPr="006A689C">
        <w:rPr>
          <w:rFonts w:ascii="Times New Roman" w:hAnsi="Times New Roman"/>
          <w:b/>
          <w:sz w:val="28"/>
          <w:szCs w:val="28"/>
        </w:rPr>
        <w:t>Калачевского муниципального района Волгоградской области сведений о доходах, об имуществе и обязательствах имущественного характера</w:t>
      </w:r>
    </w:p>
    <w:p w:rsidR="0026497B" w:rsidRPr="006A689C" w:rsidRDefault="0026497B" w:rsidP="0026497B">
      <w:pPr>
        <w:tabs>
          <w:tab w:val="left" w:pos="9639"/>
        </w:tabs>
        <w:ind w:right="1"/>
        <w:jc w:val="center"/>
        <w:rPr>
          <w:rFonts w:ascii="Times New Roman" w:eastAsia="Calibri" w:hAnsi="Times New Roman"/>
          <w:sz w:val="28"/>
          <w:szCs w:val="28"/>
        </w:rPr>
      </w:pPr>
    </w:p>
    <w:p w:rsidR="0026497B" w:rsidRPr="006A689C" w:rsidRDefault="0026497B" w:rsidP="006A689C">
      <w:pPr>
        <w:pStyle w:val="11"/>
        <w:ind w:firstLine="708"/>
        <w:jc w:val="both"/>
        <w:rPr>
          <w:rFonts w:ascii="Times New Roman" w:eastAsiaTheme="minorHAnsi" w:hAnsi="Times New Roman" w:cstheme="minorBidi"/>
          <w:sz w:val="28"/>
          <w:szCs w:val="28"/>
          <w:lang w:eastAsia="en-US"/>
        </w:rPr>
      </w:pPr>
      <w:r w:rsidRPr="006A689C">
        <w:rPr>
          <w:rFonts w:ascii="Times New Roman" w:eastAsiaTheme="minorHAnsi" w:hAnsi="Times New Roman" w:cstheme="minorBidi"/>
          <w:sz w:val="28"/>
          <w:szCs w:val="28"/>
          <w:lang w:eastAsia="en-US"/>
        </w:rPr>
        <w:t xml:space="preserve">В соответствии с Федеральным законом от 25.12.2008 № 273-ФЗ «О противодействии коррупции», Трудовым кодексом Российской Федерации, </w:t>
      </w:r>
    </w:p>
    <w:p w:rsidR="006A689C" w:rsidRPr="006A689C" w:rsidRDefault="006A689C" w:rsidP="0026497B">
      <w:pPr>
        <w:pStyle w:val="11"/>
        <w:ind w:firstLine="567"/>
        <w:jc w:val="both"/>
        <w:rPr>
          <w:rFonts w:ascii="Times New Roman" w:eastAsiaTheme="minorHAnsi" w:hAnsi="Times New Roman" w:cstheme="minorBidi"/>
          <w:sz w:val="28"/>
          <w:szCs w:val="28"/>
          <w:lang w:eastAsia="en-US"/>
        </w:rPr>
      </w:pPr>
    </w:p>
    <w:p w:rsidR="0026497B" w:rsidRPr="006A689C" w:rsidRDefault="0026497B" w:rsidP="006A689C">
      <w:pPr>
        <w:pStyle w:val="11"/>
        <w:ind w:firstLine="708"/>
        <w:jc w:val="both"/>
        <w:rPr>
          <w:rFonts w:ascii="Times New Roman" w:eastAsiaTheme="minorHAnsi" w:hAnsi="Times New Roman" w:cstheme="minorBidi"/>
          <w:b/>
          <w:sz w:val="28"/>
          <w:szCs w:val="28"/>
          <w:lang w:eastAsia="en-US"/>
        </w:rPr>
      </w:pPr>
      <w:r w:rsidRPr="006A689C">
        <w:rPr>
          <w:rFonts w:ascii="Times New Roman" w:eastAsiaTheme="minorHAnsi" w:hAnsi="Times New Roman" w:cstheme="minorBidi"/>
          <w:b/>
          <w:sz w:val="28"/>
          <w:szCs w:val="28"/>
          <w:lang w:eastAsia="en-US"/>
        </w:rPr>
        <w:t>постановляю:</w:t>
      </w:r>
    </w:p>
    <w:p w:rsidR="0026497B" w:rsidRPr="006A689C" w:rsidRDefault="0026497B" w:rsidP="0026497B">
      <w:pPr>
        <w:pStyle w:val="11"/>
        <w:ind w:firstLine="567"/>
        <w:jc w:val="both"/>
        <w:rPr>
          <w:rFonts w:ascii="Times New Roman" w:hAnsi="Times New Roman" w:cs="Times New Roman"/>
          <w:b/>
          <w:sz w:val="28"/>
          <w:szCs w:val="28"/>
        </w:rPr>
      </w:pPr>
    </w:p>
    <w:p w:rsidR="0026497B" w:rsidRPr="006A689C" w:rsidRDefault="0026497B" w:rsidP="006A689C">
      <w:pPr>
        <w:ind w:firstLine="709"/>
        <w:jc w:val="both"/>
        <w:rPr>
          <w:rFonts w:ascii="Times New Roman" w:hAnsi="Times New Roman"/>
          <w:sz w:val="28"/>
          <w:szCs w:val="28"/>
        </w:rPr>
      </w:pPr>
      <w:r w:rsidRPr="006A689C">
        <w:rPr>
          <w:rStyle w:val="12"/>
          <w:color w:val="000000"/>
        </w:rPr>
        <w:t xml:space="preserve">1. Утвердить </w:t>
      </w:r>
      <w:r w:rsidRPr="006A689C">
        <w:rPr>
          <w:rFonts w:ascii="Times New Roman" w:hAnsi="Times New Roman"/>
          <w:sz w:val="28"/>
          <w:szCs w:val="28"/>
        </w:rPr>
        <w:t>Положение о представлении лицами, поступающими на работу на должности руководителей муниципальных учреждений Калачевского муниципального района Волгоградской области, а также руководителями муниципальных учреждений Калачевского муниципального района Волгоградской области сведений о доходах, об имуществе и обязательствах имущественного характера</w:t>
      </w:r>
      <w:r w:rsidR="006A689C">
        <w:rPr>
          <w:rFonts w:ascii="Times New Roman" w:hAnsi="Times New Roman"/>
          <w:sz w:val="28"/>
          <w:szCs w:val="28"/>
        </w:rPr>
        <w:t>.</w:t>
      </w:r>
    </w:p>
    <w:p w:rsidR="00C8218F" w:rsidRPr="006A689C" w:rsidRDefault="006A689C" w:rsidP="006A689C">
      <w:pPr>
        <w:ind w:firstLine="709"/>
        <w:jc w:val="both"/>
        <w:rPr>
          <w:rFonts w:ascii="Times New Roman" w:hAnsi="Times New Roman"/>
          <w:sz w:val="28"/>
          <w:szCs w:val="28"/>
        </w:rPr>
      </w:pPr>
      <w:r w:rsidRPr="006A689C">
        <w:rPr>
          <w:rFonts w:ascii="Times New Roman" w:hAnsi="Times New Roman"/>
          <w:sz w:val="28"/>
          <w:szCs w:val="28"/>
        </w:rPr>
        <w:t>2</w:t>
      </w:r>
      <w:r w:rsidR="00C8218F" w:rsidRPr="006A689C">
        <w:rPr>
          <w:rFonts w:ascii="Times New Roman" w:hAnsi="Times New Roman"/>
          <w:sz w:val="28"/>
          <w:szCs w:val="28"/>
        </w:rPr>
        <w:t xml:space="preserve">. </w:t>
      </w:r>
      <w:r w:rsidRPr="006A689C">
        <w:rPr>
          <w:rFonts w:ascii="Times New Roman" w:hAnsi="Times New Roman"/>
          <w:sz w:val="28"/>
          <w:szCs w:val="28"/>
        </w:rPr>
        <w:t>Настоящее постановление подлежит официальному опубликованию</w:t>
      </w:r>
      <w:r w:rsidR="00C8218F" w:rsidRPr="006A689C">
        <w:rPr>
          <w:rFonts w:ascii="Times New Roman" w:hAnsi="Times New Roman"/>
          <w:sz w:val="28"/>
          <w:szCs w:val="28"/>
        </w:rPr>
        <w:t>.</w:t>
      </w:r>
    </w:p>
    <w:p w:rsidR="0026497B" w:rsidRPr="006A689C" w:rsidRDefault="006A689C" w:rsidP="006A689C">
      <w:pPr>
        <w:jc w:val="both"/>
        <w:rPr>
          <w:rFonts w:ascii="Times New Roman" w:hAnsi="Times New Roman" w:cs="Times New Roman"/>
          <w:sz w:val="28"/>
          <w:szCs w:val="28"/>
        </w:rPr>
      </w:pPr>
      <w:r w:rsidRPr="006A689C">
        <w:rPr>
          <w:rFonts w:ascii="Times New Roman" w:hAnsi="Times New Roman"/>
          <w:sz w:val="28"/>
          <w:szCs w:val="28"/>
        </w:rPr>
        <w:tab/>
        <w:t>3</w:t>
      </w:r>
      <w:r w:rsidR="0026497B" w:rsidRPr="006A689C">
        <w:rPr>
          <w:rFonts w:ascii="Times New Roman" w:hAnsi="Times New Roman" w:cs="Times New Roman"/>
          <w:sz w:val="28"/>
          <w:szCs w:val="28"/>
        </w:rPr>
        <w:t xml:space="preserve">. Контроль исполнения настоящего </w:t>
      </w:r>
      <w:r w:rsidRPr="006A689C">
        <w:rPr>
          <w:rFonts w:ascii="Times New Roman" w:hAnsi="Times New Roman" w:cs="Times New Roman"/>
          <w:sz w:val="28"/>
          <w:szCs w:val="28"/>
        </w:rPr>
        <w:t>постановления</w:t>
      </w:r>
      <w:r w:rsidR="0026497B" w:rsidRPr="006A689C">
        <w:rPr>
          <w:rFonts w:ascii="Times New Roman" w:hAnsi="Times New Roman" w:cs="Times New Roman"/>
          <w:sz w:val="28"/>
          <w:szCs w:val="28"/>
        </w:rPr>
        <w:t xml:space="preserve"> оставляю за собой.</w:t>
      </w:r>
    </w:p>
    <w:p w:rsidR="0026497B" w:rsidRPr="006A689C" w:rsidRDefault="0026497B" w:rsidP="0026497B">
      <w:pPr>
        <w:ind w:left="360"/>
        <w:jc w:val="both"/>
        <w:rPr>
          <w:rFonts w:ascii="Times New Roman" w:hAnsi="Times New Roman"/>
          <w:sz w:val="28"/>
          <w:szCs w:val="28"/>
        </w:rPr>
      </w:pPr>
    </w:p>
    <w:p w:rsidR="0026497B" w:rsidRPr="006A689C" w:rsidRDefault="0026497B" w:rsidP="0026497B">
      <w:pPr>
        <w:ind w:left="360"/>
        <w:jc w:val="both"/>
        <w:rPr>
          <w:rFonts w:ascii="Times New Roman" w:hAnsi="Times New Roman"/>
          <w:sz w:val="28"/>
          <w:szCs w:val="28"/>
        </w:rPr>
      </w:pPr>
    </w:p>
    <w:p w:rsidR="006A689C" w:rsidRPr="006A689C" w:rsidRDefault="000E31A6" w:rsidP="0026497B">
      <w:pPr>
        <w:jc w:val="both"/>
        <w:rPr>
          <w:rFonts w:ascii="Times New Roman" w:hAnsi="Times New Roman"/>
          <w:sz w:val="28"/>
          <w:szCs w:val="28"/>
        </w:rPr>
      </w:pPr>
      <w:r>
        <w:rPr>
          <w:rFonts w:ascii="Times New Roman" w:hAnsi="Times New Roman"/>
          <w:sz w:val="28"/>
          <w:szCs w:val="28"/>
        </w:rPr>
        <w:t>И.о. г</w:t>
      </w:r>
      <w:r w:rsidR="0026497B" w:rsidRPr="006A689C">
        <w:rPr>
          <w:rFonts w:ascii="Times New Roman" w:hAnsi="Times New Roman"/>
          <w:sz w:val="28"/>
          <w:szCs w:val="28"/>
        </w:rPr>
        <w:t>лав</w:t>
      </w:r>
      <w:r>
        <w:rPr>
          <w:rFonts w:ascii="Times New Roman" w:hAnsi="Times New Roman"/>
          <w:sz w:val="28"/>
          <w:szCs w:val="28"/>
        </w:rPr>
        <w:t>ы</w:t>
      </w:r>
      <w:r w:rsidR="0026497B" w:rsidRPr="006A689C">
        <w:rPr>
          <w:rFonts w:ascii="Times New Roman" w:hAnsi="Times New Roman"/>
          <w:sz w:val="28"/>
          <w:szCs w:val="28"/>
        </w:rPr>
        <w:t xml:space="preserve"> Калачевского </w:t>
      </w:r>
    </w:p>
    <w:p w:rsidR="0026497B" w:rsidRPr="006A689C" w:rsidRDefault="0026497B" w:rsidP="0026497B">
      <w:pPr>
        <w:jc w:val="both"/>
        <w:rPr>
          <w:rFonts w:ascii="Times New Roman" w:hAnsi="Times New Roman"/>
          <w:sz w:val="28"/>
          <w:szCs w:val="28"/>
        </w:rPr>
      </w:pPr>
      <w:r w:rsidRPr="006A689C">
        <w:rPr>
          <w:rFonts w:ascii="Times New Roman" w:hAnsi="Times New Roman"/>
          <w:sz w:val="28"/>
          <w:szCs w:val="28"/>
        </w:rPr>
        <w:t xml:space="preserve">муниципального района                           </w:t>
      </w:r>
      <w:r w:rsidR="006A689C" w:rsidRPr="006A689C">
        <w:rPr>
          <w:rFonts w:ascii="Times New Roman" w:hAnsi="Times New Roman"/>
          <w:sz w:val="28"/>
          <w:szCs w:val="28"/>
        </w:rPr>
        <w:tab/>
      </w:r>
      <w:r w:rsidR="006A689C" w:rsidRPr="006A689C">
        <w:rPr>
          <w:rFonts w:ascii="Times New Roman" w:hAnsi="Times New Roman"/>
          <w:sz w:val="28"/>
          <w:szCs w:val="28"/>
        </w:rPr>
        <w:tab/>
      </w:r>
      <w:r w:rsidR="006A689C" w:rsidRPr="006A689C">
        <w:rPr>
          <w:rFonts w:ascii="Times New Roman" w:hAnsi="Times New Roman"/>
          <w:sz w:val="28"/>
          <w:szCs w:val="28"/>
        </w:rPr>
        <w:tab/>
      </w:r>
      <w:r w:rsidR="006A689C" w:rsidRPr="006A689C">
        <w:rPr>
          <w:rFonts w:ascii="Times New Roman" w:hAnsi="Times New Roman"/>
          <w:sz w:val="28"/>
          <w:szCs w:val="28"/>
        </w:rPr>
        <w:tab/>
      </w:r>
      <w:r w:rsidR="000E31A6">
        <w:rPr>
          <w:rFonts w:ascii="Times New Roman" w:hAnsi="Times New Roman"/>
          <w:sz w:val="28"/>
          <w:szCs w:val="28"/>
        </w:rPr>
        <w:t>Н.П. Земскова</w:t>
      </w:r>
    </w:p>
    <w:p w:rsidR="0026497B" w:rsidRPr="006A689C" w:rsidRDefault="0026497B" w:rsidP="0026497B">
      <w:pPr>
        <w:pStyle w:val="ConsPlusNonformat"/>
        <w:jc w:val="right"/>
        <w:rPr>
          <w:rFonts w:ascii="Times New Roman" w:hAnsi="Times New Roman" w:cs="Times New Roman"/>
          <w:sz w:val="28"/>
          <w:szCs w:val="28"/>
        </w:rPr>
      </w:pPr>
    </w:p>
    <w:p w:rsidR="0026497B" w:rsidRPr="006A689C" w:rsidRDefault="0026497B" w:rsidP="0026497B">
      <w:pPr>
        <w:pStyle w:val="ConsPlusNormal"/>
        <w:tabs>
          <w:tab w:val="left" w:pos="7887"/>
          <w:tab w:val="right" w:pos="9355"/>
        </w:tabs>
        <w:jc w:val="right"/>
        <w:outlineLvl w:val="0"/>
        <w:rPr>
          <w:sz w:val="32"/>
          <w:szCs w:val="28"/>
        </w:rPr>
      </w:pPr>
    </w:p>
    <w:p w:rsidR="0026497B" w:rsidRPr="006A689C" w:rsidRDefault="0026497B" w:rsidP="0026497B">
      <w:pPr>
        <w:pStyle w:val="ConsPlusNormal"/>
        <w:tabs>
          <w:tab w:val="left" w:pos="7887"/>
          <w:tab w:val="right" w:pos="9355"/>
        </w:tabs>
        <w:jc w:val="right"/>
        <w:outlineLvl w:val="0"/>
        <w:rPr>
          <w:sz w:val="32"/>
          <w:szCs w:val="28"/>
        </w:rPr>
      </w:pPr>
    </w:p>
    <w:p w:rsidR="0026497B" w:rsidRPr="000A0625" w:rsidRDefault="0026497B" w:rsidP="0026497B">
      <w:pPr>
        <w:pStyle w:val="ConsPlusNormal"/>
        <w:tabs>
          <w:tab w:val="left" w:pos="7887"/>
          <w:tab w:val="right" w:pos="9355"/>
        </w:tabs>
        <w:jc w:val="right"/>
        <w:outlineLvl w:val="0"/>
        <w:rPr>
          <w:sz w:val="28"/>
          <w:szCs w:val="28"/>
        </w:rPr>
      </w:pPr>
    </w:p>
    <w:p w:rsidR="006128D9" w:rsidRDefault="006128D9" w:rsidP="006128D9"/>
    <w:p w:rsidR="006128D9" w:rsidRDefault="006128D9" w:rsidP="006128D9"/>
    <w:p w:rsidR="006128D9" w:rsidRDefault="006128D9" w:rsidP="006128D9"/>
    <w:p w:rsidR="001E4C1C" w:rsidRPr="001E4C1C" w:rsidRDefault="001E4C1C" w:rsidP="001E4C1C">
      <w:pPr>
        <w:ind w:firstLine="709"/>
        <w:jc w:val="right"/>
        <w:rPr>
          <w:rFonts w:ascii="Times New Roman" w:hAnsi="Times New Roman"/>
          <w:sz w:val="24"/>
          <w:szCs w:val="28"/>
        </w:rPr>
      </w:pPr>
      <w:r w:rsidRPr="001E4C1C">
        <w:rPr>
          <w:rFonts w:ascii="Times New Roman" w:hAnsi="Times New Roman"/>
          <w:sz w:val="24"/>
          <w:szCs w:val="28"/>
        </w:rPr>
        <w:lastRenderedPageBreak/>
        <w:t>Утверждено</w:t>
      </w:r>
    </w:p>
    <w:p w:rsidR="001E4C1C" w:rsidRPr="001E4C1C" w:rsidRDefault="001E4C1C" w:rsidP="001E4C1C">
      <w:pPr>
        <w:ind w:firstLine="709"/>
        <w:jc w:val="right"/>
        <w:rPr>
          <w:rFonts w:ascii="Times New Roman" w:hAnsi="Times New Roman"/>
          <w:sz w:val="24"/>
          <w:szCs w:val="28"/>
        </w:rPr>
      </w:pPr>
      <w:r w:rsidRPr="001E4C1C">
        <w:rPr>
          <w:rFonts w:ascii="Times New Roman" w:hAnsi="Times New Roman"/>
          <w:sz w:val="24"/>
          <w:szCs w:val="28"/>
        </w:rPr>
        <w:t xml:space="preserve">постановлением администрации </w:t>
      </w:r>
    </w:p>
    <w:p w:rsidR="001E4C1C" w:rsidRDefault="001E4C1C" w:rsidP="001E4C1C">
      <w:pPr>
        <w:ind w:firstLine="709"/>
        <w:jc w:val="right"/>
        <w:rPr>
          <w:rFonts w:ascii="Times New Roman" w:hAnsi="Times New Roman"/>
          <w:sz w:val="24"/>
          <w:szCs w:val="28"/>
        </w:rPr>
      </w:pPr>
      <w:r w:rsidRPr="001E4C1C">
        <w:rPr>
          <w:rFonts w:ascii="Times New Roman" w:hAnsi="Times New Roman"/>
          <w:sz w:val="24"/>
          <w:szCs w:val="28"/>
        </w:rPr>
        <w:t>Калачевского муниципального района</w:t>
      </w:r>
    </w:p>
    <w:p w:rsidR="001E4C1C" w:rsidRPr="001E4C1C" w:rsidRDefault="00B56CB1" w:rsidP="001E4C1C">
      <w:pPr>
        <w:ind w:firstLine="709"/>
        <w:jc w:val="right"/>
        <w:rPr>
          <w:rFonts w:ascii="Times New Roman" w:hAnsi="Times New Roman"/>
          <w:sz w:val="24"/>
          <w:szCs w:val="28"/>
        </w:rPr>
      </w:pPr>
      <w:r>
        <w:rPr>
          <w:rFonts w:ascii="Times New Roman" w:hAnsi="Times New Roman"/>
          <w:sz w:val="24"/>
          <w:szCs w:val="28"/>
        </w:rPr>
        <w:t>от 03.09.2018 г. №  751</w:t>
      </w:r>
    </w:p>
    <w:p w:rsidR="001E4C1C" w:rsidRDefault="001E4C1C" w:rsidP="006A689C">
      <w:pPr>
        <w:ind w:firstLine="709"/>
        <w:jc w:val="center"/>
        <w:rPr>
          <w:rFonts w:ascii="Times New Roman" w:hAnsi="Times New Roman"/>
          <w:b/>
          <w:sz w:val="28"/>
          <w:szCs w:val="28"/>
        </w:rPr>
      </w:pPr>
    </w:p>
    <w:p w:rsidR="001E4C1C" w:rsidRDefault="001E4C1C" w:rsidP="006A689C">
      <w:pPr>
        <w:ind w:firstLine="709"/>
        <w:jc w:val="center"/>
        <w:rPr>
          <w:rFonts w:ascii="Times New Roman" w:hAnsi="Times New Roman"/>
          <w:b/>
          <w:sz w:val="28"/>
          <w:szCs w:val="28"/>
        </w:rPr>
      </w:pPr>
    </w:p>
    <w:p w:rsidR="006A689C" w:rsidRDefault="006A689C" w:rsidP="006A689C">
      <w:pPr>
        <w:ind w:firstLine="709"/>
        <w:jc w:val="center"/>
        <w:rPr>
          <w:rFonts w:ascii="Times New Roman" w:hAnsi="Times New Roman"/>
          <w:b/>
          <w:sz w:val="28"/>
          <w:szCs w:val="28"/>
        </w:rPr>
      </w:pPr>
      <w:r w:rsidRPr="006A689C">
        <w:rPr>
          <w:rFonts w:ascii="Times New Roman" w:hAnsi="Times New Roman"/>
          <w:b/>
          <w:sz w:val="28"/>
          <w:szCs w:val="28"/>
        </w:rPr>
        <w:t xml:space="preserve">Положение о представлении лицами, поступающими на работу </w:t>
      </w:r>
    </w:p>
    <w:p w:rsidR="006A689C" w:rsidRDefault="006A689C" w:rsidP="006A689C">
      <w:pPr>
        <w:ind w:firstLine="709"/>
        <w:jc w:val="center"/>
        <w:rPr>
          <w:rFonts w:ascii="Times New Roman" w:hAnsi="Times New Roman"/>
          <w:b/>
          <w:sz w:val="28"/>
          <w:szCs w:val="28"/>
        </w:rPr>
      </w:pPr>
      <w:r w:rsidRPr="006A689C">
        <w:rPr>
          <w:rFonts w:ascii="Times New Roman" w:hAnsi="Times New Roman"/>
          <w:b/>
          <w:sz w:val="28"/>
          <w:szCs w:val="28"/>
        </w:rPr>
        <w:t xml:space="preserve">на должности руководителей муниципальных учреждений Калачевского муниципального района Волгоградской области, а также руководителями муниципальных учреждений Калачевского муниципального района Волгоградской области сведений о доходах, </w:t>
      </w:r>
    </w:p>
    <w:p w:rsidR="00384F04" w:rsidRDefault="006A689C" w:rsidP="006A689C">
      <w:pPr>
        <w:ind w:firstLine="709"/>
        <w:jc w:val="center"/>
        <w:rPr>
          <w:rFonts w:ascii="Times New Roman" w:hAnsi="Times New Roman"/>
          <w:b/>
          <w:sz w:val="28"/>
          <w:szCs w:val="28"/>
        </w:rPr>
      </w:pPr>
      <w:r w:rsidRPr="006A689C">
        <w:rPr>
          <w:rFonts w:ascii="Times New Roman" w:hAnsi="Times New Roman"/>
          <w:b/>
          <w:sz w:val="28"/>
          <w:szCs w:val="28"/>
        </w:rPr>
        <w:t>об имуществе и обязательствах имущественного характера</w:t>
      </w:r>
    </w:p>
    <w:p w:rsidR="006A689C" w:rsidRPr="006A689C" w:rsidRDefault="006A689C" w:rsidP="006A689C">
      <w:pPr>
        <w:ind w:firstLine="709"/>
        <w:jc w:val="center"/>
        <w:rPr>
          <w:rFonts w:ascii="Times New Roman" w:hAnsi="Times New Roman"/>
          <w:b/>
          <w:sz w:val="24"/>
        </w:rPr>
      </w:pP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1. </w:t>
      </w:r>
      <w:proofErr w:type="gramStart"/>
      <w:r w:rsidRPr="006A689C">
        <w:rPr>
          <w:rFonts w:ascii="Times New Roman" w:hAnsi="Times New Roman"/>
          <w:sz w:val="28"/>
        </w:rPr>
        <w:t xml:space="preserve">Настоящим Положением определяется порядок представления лицами, поступающими на работу на должность руководителя муниципального учреждения </w:t>
      </w:r>
      <w:r w:rsidR="006A689C">
        <w:rPr>
          <w:rFonts w:ascii="Times New Roman" w:hAnsi="Times New Roman"/>
          <w:sz w:val="28"/>
        </w:rPr>
        <w:t>Калачевского муниципального района Волгог</w:t>
      </w:r>
      <w:r w:rsidR="00664D8C">
        <w:rPr>
          <w:rFonts w:ascii="Times New Roman" w:hAnsi="Times New Roman"/>
          <w:sz w:val="28"/>
        </w:rPr>
        <w:t>р</w:t>
      </w:r>
      <w:r w:rsidR="006A689C">
        <w:rPr>
          <w:rFonts w:ascii="Times New Roman" w:hAnsi="Times New Roman"/>
          <w:sz w:val="28"/>
        </w:rPr>
        <w:t>адской области</w:t>
      </w:r>
      <w:r w:rsidRPr="006A689C">
        <w:rPr>
          <w:rFonts w:ascii="Times New Roman" w:hAnsi="Times New Roman"/>
          <w:sz w:val="28"/>
        </w:rPr>
        <w:t xml:space="preserve">, а также руководителями муниципальных учреждений </w:t>
      </w:r>
      <w:r w:rsidR="00664D8C">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w:t>
      </w:r>
      <w:proofErr w:type="gramEnd"/>
      <w:r w:rsidRPr="006A689C">
        <w:rPr>
          <w:rFonts w:ascii="Times New Roman" w:hAnsi="Times New Roman"/>
          <w:sz w:val="28"/>
        </w:rPr>
        <w:t xml:space="preserve"> им на </w:t>
      </w:r>
      <w:proofErr w:type="gramStart"/>
      <w:r w:rsidRPr="006A689C">
        <w:rPr>
          <w:rFonts w:ascii="Times New Roman" w:hAnsi="Times New Roman"/>
          <w:sz w:val="28"/>
        </w:rPr>
        <w:t>праве</w:t>
      </w:r>
      <w:proofErr w:type="gramEnd"/>
      <w:r w:rsidRPr="006A689C">
        <w:rPr>
          <w:rFonts w:ascii="Times New Roman" w:hAnsi="Times New Roman"/>
          <w:sz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2. </w:t>
      </w:r>
      <w:proofErr w:type="gramStart"/>
      <w:r w:rsidRPr="006A689C">
        <w:rPr>
          <w:rFonts w:ascii="Times New Roman" w:hAnsi="Times New Roman"/>
          <w:sz w:val="28"/>
        </w:rPr>
        <w:t xml:space="preserve">Лицо, поступающее на работу на должность руководителя муниципального учреждения </w:t>
      </w:r>
      <w:r w:rsidR="00664D8C">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 xml:space="preserve"> (далее - лицо, поступающее на работу на должность руководителя учреждения), а также руководитель муниципального учреждения </w:t>
      </w:r>
      <w:r w:rsidR="00664D8C">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 xml:space="preserve"> (далее - руководитель учреждения) обязаны представлять сведения о доходах, об имуществе и обязательствах имущественного характера </w:t>
      </w:r>
      <w:r w:rsidR="00664D8C">
        <w:rPr>
          <w:rFonts w:ascii="Times New Roman" w:hAnsi="Times New Roman"/>
          <w:sz w:val="28"/>
        </w:rPr>
        <w:t>специалисту</w:t>
      </w:r>
      <w:r w:rsidRPr="006A689C">
        <w:rPr>
          <w:rFonts w:ascii="Times New Roman" w:hAnsi="Times New Roman"/>
          <w:sz w:val="28"/>
        </w:rPr>
        <w:t xml:space="preserve"> </w:t>
      </w:r>
      <w:r w:rsidR="00664D8C">
        <w:rPr>
          <w:rFonts w:ascii="Times New Roman" w:hAnsi="Times New Roman"/>
          <w:sz w:val="28"/>
        </w:rPr>
        <w:t xml:space="preserve">по муниципальной службе и работе с кадрами </w:t>
      </w:r>
      <w:r w:rsidRPr="006A689C">
        <w:rPr>
          <w:rFonts w:ascii="Times New Roman" w:hAnsi="Times New Roman"/>
          <w:sz w:val="28"/>
        </w:rPr>
        <w:t xml:space="preserve">администрации </w:t>
      </w:r>
      <w:r w:rsidR="00664D8C">
        <w:rPr>
          <w:rFonts w:ascii="Times New Roman" w:hAnsi="Times New Roman"/>
          <w:sz w:val="28"/>
        </w:rPr>
        <w:t>Калачевского муниципального района Волгоградской</w:t>
      </w:r>
      <w:proofErr w:type="gramEnd"/>
      <w:r w:rsidR="00664D8C">
        <w:rPr>
          <w:rFonts w:ascii="Times New Roman" w:hAnsi="Times New Roman"/>
          <w:sz w:val="28"/>
        </w:rPr>
        <w:t xml:space="preserve"> области</w:t>
      </w:r>
      <w:r w:rsidRPr="006A689C">
        <w:rPr>
          <w:rFonts w:ascii="Times New Roman" w:hAnsi="Times New Roman"/>
          <w:sz w:val="28"/>
        </w:rPr>
        <w:t>.</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w:t>
      </w:r>
      <w:r w:rsidR="00664D8C">
        <w:rPr>
          <w:rFonts w:ascii="Times New Roman" w:hAnsi="Times New Roman"/>
          <w:sz w:val="28"/>
        </w:rPr>
        <w:t>.06.</w:t>
      </w:r>
      <w:r w:rsidRPr="006A689C">
        <w:rPr>
          <w:rFonts w:ascii="Times New Roman" w:hAnsi="Times New Roman"/>
          <w:sz w:val="28"/>
        </w:rPr>
        <w:t xml:space="preserve">2014 </w:t>
      </w:r>
      <w:r w:rsidR="00664D8C">
        <w:rPr>
          <w:rFonts w:ascii="Times New Roman" w:hAnsi="Times New Roman"/>
          <w:sz w:val="28"/>
        </w:rPr>
        <w:t>№</w:t>
      </w:r>
      <w:r w:rsidRPr="006A689C">
        <w:rPr>
          <w:rFonts w:ascii="Times New Roman" w:hAnsi="Times New Roman"/>
          <w:sz w:val="28"/>
        </w:rPr>
        <w:t xml:space="preserve"> 460 </w:t>
      </w:r>
      <w:r w:rsidR="00664D8C">
        <w:rPr>
          <w:rFonts w:ascii="Times New Roman" w:hAnsi="Times New Roman"/>
          <w:sz w:val="28"/>
        </w:rPr>
        <w:t>«</w:t>
      </w:r>
      <w:r w:rsidRPr="006A689C">
        <w:rPr>
          <w:rFonts w:ascii="Times New Roman" w:hAnsi="Times New Roman"/>
          <w:sz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64D8C">
        <w:rPr>
          <w:rFonts w:ascii="Times New Roman" w:hAnsi="Times New Roman"/>
          <w:sz w:val="28"/>
        </w:rPr>
        <w:t>»</w:t>
      </w:r>
      <w:r w:rsidRPr="006A689C">
        <w:rPr>
          <w:rFonts w:ascii="Times New Roman" w:hAnsi="Times New Roman"/>
          <w:sz w:val="28"/>
        </w:rPr>
        <w:t>.</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4. Лицо, поступающее на работу на должность руководителя учреждения, при поступлении на работу представляет:</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4.1. </w:t>
      </w:r>
      <w:proofErr w:type="gramStart"/>
      <w:r w:rsidRPr="006A689C">
        <w:rPr>
          <w:rFonts w:ascii="Times New Roman" w:hAnsi="Times New Roman"/>
          <w:sz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w:t>
      </w:r>
      <w:r w:rsidRPr="006A689C">
        <w:rPr>
          <w:rFonts w:ascii="Times New Roman" w:hAnsi="Times New Roman"/>
          <w:sz w:val="28"/>
        </w:rPr>
        <w:lastRenderedPageBreak/>
        <w:t>принадлежащем им на праве собственности, и обязательствах имущественного характера по состоянию на первое число месяца, предшествующего месяцу</w:t>
      </w:r>
      <w:proofErr w:type="gramEnd"/>
      <w:r w:rsidRPr="006A689C">
        <w:rPr>
          <w:rFonts w:ascii="Times New Roman" w:hAnsi="Times New Roman"/>
          <w:sz w:val="28"/>
        </w:rPr>
        <w:t xml:space="preserve"> подачи документов для поступления на работу на должность руководителя учреждения.</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4.2. </w:t>
      </w:r>
      <w:proofErr w:type="gramStart"/>
      <w:r w:rsidRPr="006A689C">
        <w:rPr>
          <w:rFonts w:ascii="Times New Roman" w:hAnsi="Times New Roman"/>
          <w:sz w:val="28"/>
        </w:rP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w:t>
      </w:r>
      <w:proofErr w:type="gramEnd"/>
      <w:r w:rsidRPr="006A689C">
        <w:rPr>
          <w:rFonts w:ascii="Times New Roman" w:hAnsi="Times New Roman"/>
          <w:sz w:val="28"/>
        </w:rPr>
        <w:t xml:space="preserve"> поступления на работу на должность руководителя учреждения.</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5. Руководитель учреждения представляет ежегодно не позднее 30 апреля года, следующего </w:t>
      </w:r>
      <w:proofErr w:type="gramStart"/>
      <w:r w:rsidRPr="006A689C">
        <w:rPr>
          <w:rFonts w:ascii="Times New Roman" w:hAnsi="Times New Roman"/>
          <w:sz w:val="28"/>
        </w:rPr>
        <w:t>за</w:t>
      </w:r>
      <w:proofErr w:type="gramEnd"/>
      <w:r w:rsidRPr="006A689C">
        <w:rPr>
          <w:rFonts w:ascii="Times New Roman" w:hAnsi="Times New Roman"/>
          <w:sz w:val="28"/>
        </w:rPr>
        <w:t xml:space="preserve"> отчетным:</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5.1.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5.2. Сведения о доходах супруга (супруги)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обязательствах имущественного характера по состоянию на конец отчетного периода.</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6.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w:t>
      </w:r>
      <w:r w:rsidR="00664D8C">
        <w:rPr>
          <w:rFonts w:ascii="Times New Roman" w:hAnsi="Times New Roman"/>
          <w:sz w:val="28"/>
        </w:rPr>
        <w:t>или не полностью отражены какие-</w:t>
      </w:r>
      <w:r w:rsidRPr="006A689C">
        <w:rPr>
          <w:rFonts w:ascii="Times New Roman" w:hAnsi="Times New Roman"/>
          <w:sz w:val="28"/>
        </w:rPr>
        <w:t xml:space="preserve">либо </w:t>
      </w:r>
      <w:proofErr w:type="gramStart"/>
      <w:r w:rsidRPr="006A689C">
        <w:rPr>
          <w:rFonts w:ascii="Times New Roman" w:hAnsi="Times New Roman"/>
          <w:sz w:val="28"/>
        </w:rPr>
        <w:t>сведения</w:t>
      </w:r>
      <w:proofErr w:type="gramEnd"/>
      <w:r w:rsidRPr="006A689C">
        <w:rPr>
          <w:rFonts w:ascii="Times New Roman" w:hAnsi="Times New Roman"/>
          <w:sz w:val="28"/>
        </w:rPr>
        <w:t xml:space="preserve"> либо имеются ошибки, он вправе представить уточненные сведения в течение одного месяца после окончания срока, указанного в пункте 5 настоящего Положения.</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7. В случае если лицо, поступающее на работу на должность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6A689C">
        <w:rPr>
          <w:rFonts w:ascii="Times New Roman" w:hAnsi="Times New Roman"/>
          <w:sz w:val="28"/>
        </w:rPr>
        <w:t>сведения</w:t>
      </w:r>
      <w:proofErr w:type="gramEnd"/>
      <w:r w:rsidRPr="006A689C">
        <w:rPr>
          <w:rFonts w:ascii="Times New Roman" w:hAnsi="Times New Roman"/>
          <w:sz w:val="28"/>
        </w:rPr>
        <w:t xml:space="preserve"> либо имеются ошибки, оно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8. В случае невозможности представления руководителем учреждения сведений о доходах, об имуществе и обязательствах имущественного характера супруга (супруги) и (или) несовершеннолетних детей данный факт подлежит рассмотрению комиссией, образуемой из числа работников администрации </w:t>
      </w:r>
      <w:r w:rsidR="000E31A6">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 xml:space="preserve">, в порядке, установленном муниципальным правовым актом </w:t>
      </w:r>
      <w:r w:rsidR="000E31A6">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lastRenderedPageBreak/>
        <w:t xml:space="preserve">9. Проверка достоверности и полноты сведений о доходах, об имуществе и обязательствах имущественного характера, представляемых лицами, указанными в пункте 2 настоящего Положения, осуществляется по решению учредителя или лица, которому такие полномочия предоставлены учредителем, в порядке, установленном муниципальным правовым актом </w:t>
      </w:r>
      <w:r w:rsidR="000E31A6">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10. Непредставление лицом, поступающим на работу на должность руководителя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11.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действующим законодательством Российской Федерации.</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12. Сведения о доходах, об имуществе и обязательствах имущественного характера, представляемые лицами, указанными в пункте 2 настоящего Положения, относятся к информации ограниченного доступа.</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Сведения о доходах, об имуществе и обязательствах имущественного характера, представляемые лицом, поступающим на работу на должность руководителя учреждения, в случае </w:t>
      </w:r>
      <w:proofErr w:type="spellStart"/>
      <w:r w:rsidRPr="006A689C">
        <w:rPr>
          <w:rFonts w:ascii="Times New Roman" w:hAnsi="Times New Roman"/>
          <w:sz w:val="28"/>
        </w:rPr>
        <w:t>непоступления</w:t>
      </w:r>
      <w:proofErr w:type="spellEnd"/>
      <w:r w:rsidRPr="006A689C">
        <w:rPr>
          <w:rFonts w:ascii="Times New Roman" w:hAnsi="Times New Roman"/>
          <w:sz w:val="28"/>
        </w:rPr>
        <w:t xml:space="preserve"> данного лица на работу в дальнейшем не могут </w:t>
      </w:r>
      <w:proofErr w:type="gramStart"/>
      <w:r w:rsidRPr="006A689C">
        <w:rPr>
          <w:rFonts w:ascii="Times New Roman" w:hAnsi="Times New Roman"/>
          <w:sz w:val="28"/>
        </w:rPr>
        <w:t>быть использованы и возвращаются</w:t>
      </w:r>
      <w:proofErr w:type="gramEnd"/>
      <w:r w:rsidRPr="006A689C">
        <w:rPr>
          <w:rFonts w:ascii="Times New Roman" w:hAnsi="Times New Roman"/>
          <w:sz w:val="28"/>
        </w:rPr>
        <w:t xml:space="preserve"> по письменному заявлению лица вместе с другими документами.</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Сведения о доходах, об имуществе и обязательствах имущественного характера, представляемые лицами, указанными в пункте 2 настоящего Положения, отнесенные в соответствии с федеральным законодательством Российской Федерации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84F04" w:rsidRPr="006A689C" w:rsidRDefault="00384F04" w:rsidP="006A689C">
      <w:pPr>
        <w:ind w:firstLine="709"/>
        <w:jc w:val="both"/>
        <w:rPr>
          <w:rFonts w:ascii="Times New Roman" w:hAnsi="Times New Roman"/>
          <w:sz w:val="28"/>
        </w:rPr>
      </w:pPr>
      <w:r w:rsidRPr="006A689C">
        <w:rPr>
          <w:rFonts w:ascii="Times New Roman" w:hAnsi="Times New Roman"/>
          <w:sz w:val="28"/>
        </w:rPr>
        <w:t xml:space="preserve">13. Сведения о доходах, об имуществе и обязательствах имущественного характера, представленные руководителем учреждения, размещаются на официальном сайте администрации </w:t>
      </w:r>
      <w:r w:rsidR="000E31A6">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 xml:space="preserve"> в информационно-телекоммуникационной сети Интернет и представляются средствам массовой информации для опубликования в порядке, устанавливаемом муниципальным правовым актом </w:t>
      </w:r>
      <w:r w:rsidR="000E31A6">
        <w:rPr>
          <w:rFonts w:ascii="Times New Roman" w:hAnsi="Times New Roman"/>
          <w:sz w:val="28"/>
        </w:rPr>
        <w:t>Калачевского муниципального района Волгоградской области</w:t>
      </w:r>
      <w:r w:rsidRPr="006A689C">
        <w:rPr>
          <w:rFonts w:ascii="Times New Roman" w:hAnsi="Times New Roman"/>
          <w:sz w:val="28"/>
        </w:rPr>
        <w:t>.</w:t>
      </w:r>
    </w:p>
    <w:p w:rsidR="00AC03FB" w:rsidRPr="006A689C" w:rsidRDefault="00384F04" w:rsidP="006A689C">
      <w:pPr>
        <w:ind w:firstLine="709"/>
        <w:jc w:val="both"/>
        <w:rPr>
          <w:rFonts w:ascii="Times New Roman" w:hAnsi="Times New Roman"/>
          <w:sz w:val="28"/>
        </w:rPr>
      </w:pPr>
      <w:r w:rsidRPr="006A689C">
        <w:rPr>
          <w:rFonts w:ascii="Times New Roman" w:hAnsi="Times New Roman"/>
          <w:sz w:val="28"/>
        </w:rPr>
        <w:t>14. Лица, виновные в разглашении сведений о доходах, об имуществе и обязательствах имущественного характера, представляемых лицами, указанными в пункте 2 настоящего Положения, либо в использовании этих сведений в целях, не предусмотренных федеральным законодательством Российской Федерации, несут ответственность в соответствии с действующим законодательством Российской Федерации.</w:t>
      </w:r>
    </w:p>
    <w:sectPr w:rsidR="00AC03FB" w:rsidRPr="006A689C" w:rsidSect="0026497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8D9"/>
    <w:rsid w:val="000C2A77"/>
    <w:rsid w:val="000E31A6"/>
    <w:rsid w:val="001C3FD5"/>
    <w:rsid w:val="001D11E4"/>
    <w:rsid w:val="001E4C1C"/>
    <w:rsid w:val="0026497B"/>
    <w:rsid w:val="002A63BB"/>
    <w:rsid w:val="00384F04"/>
    <w:rsid w:val="003B45A5"/>
    <w:rsid w:val="00450155"/>
    <w:rsid w:val="005D3466"/>
    <w:rsid w:val="006128D9"/>
    <w:rsid w:val="00616E43"/>
    <w:rsid w:val="00662D06"/>
    <w:rsid w:val="00664D8C"/>
    <w:rsid w:val="006A689C"/>
    <w:rsid w:val="009960B8"/>
    <w:rsid w:val="00A16C7C"/>
    <w:rsid w:val="00AC03FB"/>
    <w:rsid w:val="00B56CB1"/>
    <w:rsid w:val="00BA5406"/>
    <w:rsid w:val="00C8218F"/>
    <w:rsid w:val="00D73711"/>
    <w:rsid w:val="00DA45C1"/>
    <w:rsid w:val="00DB610E"/>
    <w:rsid w:val="00E5378F"/>
    <w:rsid w:val="00E9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FB"/>
  </w:style>
  <w:style w:type="paragraph" w:styleId="1">
    <w:name w:val="heading 1"/>
    <w:basedOn w:val="a"/>
    <w:next w:val="a"/>
    <w:link w:val="10"/>
    <w:qFormat/>
    <w:rsid w:val="0026497B"/>
    <w:pPr>
      <w:keepNext/>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8D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128D9"/>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128D9"/>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rsid w:val="0026497B"/>
    <w:rPr>
      <w:rFonts w:ascii="Times New Roman" w:eastAsia="Times New Roman" w:hAnsi="Times New Roman" w:cs="Times New Roman"/>
      <w:b/>
      <w:sz w:val="24"/>
      <w:szCs w:val="20"/>
      <w:lang w:eastAsia="ru-RU"/>
    </w:rPr>
  </w:style>
  <w:style w:type="paragraph" w:styleId="a3">
    <w:name w:val="Subtitle"/>
    <w:basedOn w:val="a"/>
    <w:link w:val="a4"/>
    <w:qFormat/>
    <w:rsid w:val="0026497B"/>
    <w:pPr>
      <w:ind w:left="-709" w:right="-483"/>
      <w:jc w:val="center"/>
    </w:pPr>
    <w:rPr>
      <w:rFonts w:ascii="Times New Roman" w:eastAsia="Times New Roman" w:hAnsi="Times New Roman" w:cs="Times New Roman"/>
      <w:b/>
      <w:szCs w:val="20"/>
      <w:lang w:eastAsia="ru-RU"/>
    </w:rPr>
  </w:style>
  <w:style w:type="character" w:customStyle="1" w:styleId="a4">
    <w:name w:val="Подзаголовок Знак"/>
    <w:basedOn w:val="a0"/>
    <w:link w:val="a3"/>
    <w:rsid w:val="0026497B"/>
    <w:rPr>
      <w:rFonts w:ascii="Times New Roman" w:eastAsia="Times New Roman" w:hAnsi="Times New Roman" w:cs="Times New Roman"/>
      <w:b/>
      <w:szCs w:val="20"/>
      <w:lang w:eastAsia="ru-RU"/>
    </w:rPr>
  </w:style>
  <w:style w:type="paragraph" w:customStyle="1" w:styleId="11">
    <w:name w:val="Текст1"/>
    <w:basedOn w:val="a"/>
    <w:rsid w:val="0026497B"/>
    <w:pPr>
      <w:suppressAutoHyphens/>
    </w:pPr>
    <w:rPr>
      <w:rFonts w:ascii="Courier New" w:eastAsia="Times New Roman" w:hAnsi="Courier New" w:cs="Courier New"/>
      <w:sz w:val="20"/>
      <w:szCs w:val="20"/>
      <w:lang w:eastAsia="ar-SA"/>
    </w:rPr>
  </w:style>
  <w:style w:type="paragraph" w:customStyle="1" w:styleId="ConsPlusNonformat">
    <w:name w:val="ConsPlusNonformat"/>
    <w:uiPriority w:val="99"/>
    <w:rsid w:val="0026497B"/>
    <w:pPr>
      <w:autoSpaceDE w:val="0"/>
      <w:autoSpaceDN w:val="0"/>
      <w:adjustRightInd w:val="0"/>
    </w:pPr>
    <w:rPr>
      <w:rFonts w:ascii="Courier New" w:eastAsia="Times New Roman" w:hAnsi="Courier New" w:cs="Courier New"/>
      <w:sz w:val="20"/>
      <w:szCs w:val="20"/>
      <w:lang w:eastAsia="ru-RU"/>
    </w:rPr>
  </w:style>
  <w:style w:type="character" w:customStyle="1" w:styleId="12">
    <w:name w:val="Основной текст Знак1"/>
    <w:basedOn w:val="a0"/>
    <w:uiPriority w:val="99"/>
    <w:rsid w:val="0026497B"/>
    <w:rPr>
      <w:rFonts w:ascii="Times New Roman" w:hAnsi="Times New Roman" w:cs="Times New Roman" w:hint="default"/>
      <w:strike w:val="0"/>
      <w:dstrike w:val="0"/>
      <w:sz w:val="28"/>
      <w:szCs w:val="2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dc:creator>
  <cp:lastModifiedBy>GMY</cp:lastModifiedBy>
  <cp:revision>6</cp:revision>
  <dcterms:created xsi:type="dcterms:W3CDTF">2018-09-05T07:39:00Z</dcterms:created>
  <dcterms:modified xsi:type="dcterms:W3CDTF">2018-09-27T09:19:00Z</dcterms:modified>
</cp:coreProperties>
</file>